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C5" w:rsidRDefault="000A69C5" w:rsidP="000A69C5">
      <w:pPr>
        <w:jc w:val="center"/>
        <w:rPr>
          <w:rFonts w:ascii="Times New Roman" w:hAnsi="Times New Roman" w:cs="Times New Roman"/>
          <w:b/>
          <w:sz w:val="24"/>
          <w:szCs w:val="24"/>
        </w:rPr>
      </w:pPr>
      <w:r>
        <w:rPr>
          <w:rFonts w:ascii="Times New Roman" w:hAnsi="Times New Roman" w:cs="Times New Roman"/>
          <w:b/>
          <w:sz w:val="24"/>
          <w:szCs w:val="24"/>
        </w:rPr>
        <w:t>National Dialogues on Immigration</w:t>
      </w:r>
    </w:p>
    <w:p w:rsidR="000A69C5" w:rsidRDefault="000A69C5" w:rsidP="0076518A">
      <w:pPr>
        <w:jc w:val="center"/>
        <w:rPr>
          <w:rFonts w:ascii="Times New Roman" w:hAnsi="Times New Roman" w:cs="Times New Roman"/>
          <w:b/>
          <w:sz w:val="24"/>
          <w:szCs w:val="24"/>
        </w:rPr>
      </w:pPr>
      <w:r>
        <w:rPr>
          <w:rFonts w:ascii="Times New Roman" w:hAnsi="Times New Roman" w:cs="Times New Roman"/>
          <w:b/>
          <w:sz w:val="24"/>
          <w:szCs w:val="24"/>
        </w:rPr>
        <w:t>The National Center for Civil and Human Rights Program Description</w:t>
      </w:r>
      <w:bookmarkStart w:id="0" w:name="_GoBack"/>
      <w:bookmarkEnd w:id="0"/>
    </w:p>
    <w:p w:rsidR="00A27C60" w:rsidRDefault="00A27C60" w:rsidP="00896701">
      <w:pPr>
        <w:rPr>
          <w:rFonts w:ascii="Times New Roman" w:hAnsi="Times New Roman" w:cs="Times New Roman"/>
          <w:b/>
          <w:sz w:val="24"/>
          <w:szCs w:val="24"/>
        </w:rPr>
      </w:pPr>
      <w:r>
        <w:rPr>
          <w:rFonts w:ascii="Times New Roman" w:hAnsi="Times New Roman" w:cs="Times New Roman"/>
          <w:b/>
          <w:sz w:val="24"/>
          <w:szCs w:val="24"/>
        </w:rPr>
        <w:t>Contact Information</w:t>
      </w:r>
    </w:p>
    <w:p w:rsidR="00A27C60" w:rsidRDefault="00A27C60" w:rsidP="00A27C60">
      <w:pPr>
        <w:spacing w:after="0"/>
        <w:rPr>
          <w:rFonts w:ascii="Times New Roman" w:hAnsi="Times New Roman" w:cs="Times New Roman"/>
          <w:sz w:val="24"/>
          <w:szCs w:val="24"/>
        </w:rPr>
      </w:pPr>
      <w:r>
        <w:rPr>
          <w:rFonts w:ascii="Times New Roman" w:hAnsi="Times New Roman" w:cs="Times New Roman"/>
          <w:sz w:val="24"/>
          <w:szCs w:val="24"/>
        </w:rPr>
        <w:t>The Center for Civil and Human Rights</w:t>
      </w:r>
    </w:p>
    <w:p w:rsidR="00A27C60" w:rsidRDefault="00A27C60" w:rsidP="00A27C60">
      <w:pPr>
        <w:spacing w:after="0"/>
        <w:rPr>
          <w:rFonts w:ascii="Times New Roman" w:hAnsi="Times New Roman" w:cs="Times New Roman"/>
          <w:sz w:val="24"/>
          <w:szCs w:val="24"/>
        </w:rPr>
      </w:pPr>
      <w:r>
        <w:rPr>
          <w:rFonts w:ascii="Times New Roman" w:hAnsi="Times New Roman" w:cs="Times New Roman"/>
          <w:sz w:val="24"/>
          <w:szCs w:val="24"/>
        </w:rPr>
        <w:t>100 Ivan Allen Jr. Boulevard</w:t>
      </w:r>
    </w:p>
    <w:p w:rsidR="00A27C60" w:rsidRDefault="00FB0AF6" w:rsidP="00A27C60">
      <w:pPr>
        <w:spacing w:after="240"/>
        <w:rPr>
          <w:rFonts w:ascii="Times New Roman" w:hAnsi="Times New Roman" w:cs="Times New Roman"/>
          <w:sz w:val="24"/>
          <w:szCs w:val="24"/>
        </w:rPr>
      </w:pPr>
      <w:r>
        <w:rPr>
          <w:rFonts w:ascii="Times New Roman" w:hAnsi="Times New Roman" w:cs="Times New Roman"/>
          <w:sz w:val="24"/>
          <w:szCs w:val="24"/>
        </w:rPr>
        <w:t>Atlanta, GA 30313-1807</w:t>
      </w:r>
    </w:p>
    <w:p w:rsidR="00FB0AF6" w:rsidRDefault="00FB0AF6" w:rsidP="00FB0AF6">
      <w:pPr>
        <w:spacing w:after="0"/>
        <w:rPr>
          <w:rFonts w:ascii="Times New Roman" w:hAnsi="Times New Roman" w:cs="Times New Roman"/>
          <w:sz w:val="24"/>
          <w:szCs w:val="24"/>
        </w:rPr>
      </w:pPr>
      <w:r>
        <w:rPr>
          <w:rFonts w:ascii="Times New Roman" w:hAnsi="Times New Roman" w:cs="Times New Roman"/>
          <w:sz w:val="24"/>
          <w:szCs w:val="24"/>
        </w:rPr>
        <w:t>Administrative Offices</w:t>
      </w:r>
      <w:r w:rsidR="00A55472">
        <w:rPr>
          <w:rFonts w:ascii="Times New Roman" w:hAnsi="Times New Roman" w:cs="Times New Roman"/>
          <w:sz w:val="24"/>
          <w:szCs w:val="24"/>
        </w:rPr>
        <w:t>:</w:t>
      </w:r>
    </w:p>
    <w:p w:rsidR="00A55472" w:rsidRDefault="00A55472" w:rsidP="00FB0AF6">
      <w:pPr>
        <w:spacing w:after="0"/>
        <w:rPr>
          <w:rFonts w:ascii="Times New Roman" w:hAnsi="Times New Roman" w:cs="Times New Roman"/>
          <w:sz w:val="24"/>
          <w:szCs w:val="24"/>
        </w:rPr>
      </w:pPr>
      <w:r>
        <w:rPr>
          <w:rFonts w:ascii="Times New Roman" w:hAnsi="Times New Roman" w:cs="Times New Roman"/>
          <w:sz w:val="24"/>
          <w:szCs w:val="24"/>
        </w:rPr>
        <w:t xml:space="preserve">The National Center for Civil and Human Rights </w:t>
      </w:r>
    </w:p>
    <w:p w:rsidR="00FB0AF6" w:rsidRDefault="00FB0AF6" w:rsidP="00FB0AF6">
      <w:pPr>
        <w:spacing w:after="0"/>
        <w:rPr>
          <w:rFonts w:ascii="Times New Roman" w:hAnsi="Times New Roman" w:cs="Times New Roman"/>
          <w:sz w:val="24"/>
          <w:szCs w:val="24"/>
        </w:rPr>
      </w:pPr>
      <w:r>
        <w:rPr>
          <w:rFonts w:ascii="Times New Roman" w:hAnsi="Times New Roman" w:cs="Times New Roman"/>
          <w:sz w:val="24"/>
          <w:szCs w:val="24"/>
        </w:rPr>
        <w:t>250 Williams Street, Suite 2322</w:t>
      </w:r>
    </w:p>
    <w:p w:rsidR="00FB0AF6" w:rsidRDefault="00FB0AF6" w:rsidP="00FB0AF6">
      <w:pPr>
        <w:spacing w:after="0"/>
        <w:rPr>
          <w:rFonts w:ascii="Times New Roman" w:hAnsi="Times New Roman" w:cs="Times New Roman"/>
          <w:sz w:val="24"/>
          <w:szCs w:val="24"/>
        </w:rPr>
      </w:pPr>
      <w:r>
        <w:rPr>
          <w:rFonts w:ascii="Times New Roman" w:hAnsi="Times New Roman" w:cs="Times New Roman"/>
          <w:sz w:val="24"/>
          <w:szCs w:val="24"/>
        </w:rPr>
        <w:t>Atlanta, GA 30303</w:t>
      </w:r>
    </w:p>
    <w:p w:rsidR="00FB0AF6" w:rsidRPr="00A27C60" w:rsidRDefault="00FB0AF6" w:rsidP="00FB0AF6">
      <w:pPr>
        <w:spacing w:after="0"/>
        <w:rPr>
          <w:rFonts w:ascii="Times New Roman" w:hAnsi="Times New Roman" w:cs="Times New Roman"/>
          <w:sz w:val="24"/>
          <w:szCs w:val="24"/>
        </w:rPr>
      </w:pPr>
    </w:p>
    <w:p w:rsidR="00610AC1" w:rsidRPr="00896701" w:rsidRDefault="00610AC1" w:rsidP="00896701">
      <w:pPr>
        <w:rPr>
          <w:rFonts w:ascii="Times New Roman" w:hAnsi="Times New Roman" w:cs="Times New Roman"/>
          <w:b/>
          <w:sz w:val="24"/>
          <w:szCs w:val="24"/>
        </w:rPr>
      </w:pPr>
      <w:r w:rsidRPr="00896701">
        <w:rPr>
          <w:rFonts w:ascii="Times New Roman" w:hAnsi="Times New Roman" w:cs="Times New Roman"/>
          <w:b/>
          <w:sz w:val="24"/>
          <w:szCs w:val="24"/>
        </w:rPr>
        <w:t>Organization Profile</w:t>
      </w:r>
    </w:p>
    <w:p w:rsidR="00610AC1" w:rsidRPr="00896701" w:rsidRDefault="000A69C5" w:rsidP="00896701">
      <w:pPr>
        <w:rPr>
          <w:rFonts w:ascii="Times New Roman" w:hAnsi="Times New Roman" w:cs="Times New Roman"/>
          <w:sz w:val="24"/>
          <w:szCs w:val="24"/>
        </w:rPr>
      </w:pPr>
      <w:r w:rsidRPr="000A69C5">
        <w:rPr>
          <w:rFonts w:ascii="Times New Roman" w:hAnsi="Times New Roman" w:cs="Times New Roman"/>
          <w:sz w:val="24"/>
          <w:szCs w:val="24"/>
        </w:rPr>
        <w:t>The Center for Civil and Human Rights in Downtown Atlanta is an engaging cultural attraction that connects The American Civil Rights Movement to today’s global Human Rights Movements. The Center will feature three immersive exhibit spaces, including a continuously rotating gallery of items from the Morehouse College Martin Luther King Jr. Collection, where visitors can view the personal papers and items of Dr. King.  The Center will also provide designated event spaces and educational programs that will inspire visitors to join the ongoing dialogue about contemporary movements for</w:t>
      </w:r>
      <w:r>
        <w:rPr>
          <w:rFonts w:ascii="Times New Roman" w:hAnsi="Times New Roman" w:cs="Times New Roman"/>
          <w:sz w:val="24"/>
          <w:szCs w:val="24"/>
        </w:rPr>
        <w:t xml:space="preserve"> human rights around the world.</w:t>
      </w:r>
    </w:p>
    <w:p w:rsidR="008C272F" w:rsidRPr="00896701" w:rsidRDefault="007C346E" w:rsidP="00896701">
      <w:pPr>
        <w:rPr>
          <w:rFonts w:ascii="Times New Roman" w:hAnsi="Times New Roman" w:cs="Times New Roman"/>
          <w:b/>
          <w:sz w:val="24"/>
          <w:szCs w:val="24"/>
        </w:rPr>
      </w:pPr>
      <w:r w:rsidRPr="00896701">
        <w:rPr>
          <w:rFonts w:ascii="Times New Roman" w:hAnsi="Times New Roman" w:cs="Times New Roman"/>
          <w:b/>
          <w:sz w:val="24"/>
          <w:szCs w:val="24"/>
        </w:rPr>
        <w:t>Abstract</w:t>
      </w:r>
      <w:r w:rsidR="00CA0DEA">
        <w:rPr>
          <w:rFonts w:ascii="Times New Roman" w:hAnsi="Times New Roman" w:cs="Times New Roman"/>
          <w:b/>
          <w:sz w:val="24"/>
          <w:szCs w:val="24"/>
        </w:rPr>
        <w:t xml:space="preserve"> </w:t>
      </w:r>
    </w:p>
    <w:p w:rsidR="008C272F" w:rsidRPr="00896701" w:rsidRDefault="008C272F" w:rsidP="00896701">
      <w:pPr>
        <w:rPr>
          <w:rFonts w:ascii="Times New Roman" w:hAnsi="Times New Roman" w:cs="Times New Roman"/>
          <w:sz w:val="24"/>
          <w:szCs w:val="24"/>
        </w:rPr>
      </w:pPr>
      <w:r w:rsidRPr="00896701">
        <w:rPr>
          <w:rFonts w:ascii="Times New Roman" w:hAnsi="Times New Roman" w:cs="Times New Roman"/>
          <w:sz w:val="24"/>
          <w:szCs w:val="24"/>
        </w:rPr>
        <w:t xml:space="preserve">As </w:t>
      </w:r>
      <w:r w:rsidR="006F4894">
        <w:rPr>
          <w:rFonts w:ascii="Times New Roman" w:hAnsi="Times New Roman" w:cs="Times New Roman"/>
          <w:sz w:val="24"/>
          <w:szCs w:val="24"/>
        </w:rPr>
        <w:t>a participant</w:t>
      </w:r>
      <w:r w:rsidR="006F4894" w:rsidRPr="00896701">
        <w:rPr>
          <w:rFonts w:ascii="Times New Roman" w:hAnsi="Times New Roman" w:cs="Times New Roman"/>
          <w:sz w:val="24"/>
          <w:szCs w:val="24"/>
        </w:rPr>
        <w:t xml:space="preserve"> </w:t>
      </w:r>
      <w:r w:rsidRPr="00896701">
        <w:rPr>
          <w:rFonts w:ascii="Times New Roman" w:hAnsi="Times New Roman" w:cs="Times New Roman"/>
          <w:sz w:val="24"/>
          <w:szCs w:val="24"/>
        </w:rPr>
        <w:t xml:space="preserve">of the National Dialogues on Immigration, </w:t>
      </w:r>
      <w:r w:rsidR="006F4894">
        <w:rPr>
          <w:rFonts w:ascii="Times New Roman" w:hAnsi="Times New Roman" w:cs="Times New Roman"/>
          <w:sz w:val="24"/>
          <w:szCs w:val="24"/>
        </w:rPr>
        <w:t>t</w:t>
      </w:r>
      <w:r w:rsidRPr="00896701">
        <w:rPr>
          <w:rFonts w:ascii="Times New Roman" w:hAnsi="Times New Roman" w:cs="Times New Roman"/>
          <w:sz w:val="24"/>
          <w:szCs w:val="24"/>
        </w:rPr>
        <w:t>he National Center for Civil and Human Rights will be convening a group of local</w:t>
      </w:r>
      <w:r w:rsidR="006F4894">
        <w:rPr>
          <w:rFonts w:ascii="Times New Roman" w:hAnsi="Times New Roman" w:cs="Times New Roman"/>
          <w:sz w:val="24"/>
          <w:szCs w:val="24"/>
        </w:rPr>
        <w:t>, diverse</w:t>
      </w:r>
      <w:r w:rsidRPr="00896701">
        <w:rPr>
          <w:rFonts w:ascii="Times New Roman" w:hAnsi="Times New Roman" w:cs="Times New Roman"/>
          <w:sz w:val="24"/>
          <w:szCs w:val="24"/>
        </w:rPr>
        <w:t xml:space="preserve"> community members </w:t>
      </w:r>
      <w:r w:rsidR="006F4894">
        <w:rPr>
          <w:rFonts w:ascii="Times New Roman" w:hAnsi="Times New Roman" w:cs="Times New Roman"/>
          <w:sz w:val="24"/>
          <w:szCs w:val="24"/>
        </w:rPr>
        <w:t>who will</w:t>
      </w:r>
      <w:r w:rsidR="006F4894" w:rsidRPr="00896701">
        <w:rPr>
          <w:rFonts w:ascii="Times New Roman" w:hAnsi="Times New Roman" w:cs="Times New Roman"/>
          <w:sz w:val="24"/>
          <w:szCs w:val="24"/>
        </w:rPr>
        <w:t xml:space="preserve"> </w:t>
      </w:r>
      <w:r w:rsidRPr="00896701">
        <w:rPr>
          <w:rFonts w:ascii="Times New Roman" w:hAnsi="Times New Roman" w:cs="Times New Roman"/>
          <w:sz w:val="24"/>
          <w:szCs w:val="24"/>
        </w:rPr>
        <w:t xml:space="preserve">meet semi-weekly for two months. This cohort will be comprised of individuals from a </w:t>
      </w:r>
      <w:r w:rsidR="006F4894">
        <w:rPr>
          <w:rFonts w:ascii="Times New Roman" w:hAnsi="Times New Roman" w:cs="Times New Roman"/>
          <w:sz w:val="24"/>
          <w:szCs w:val="24"/>
        </w:rPr>
        <w:t>wide spectrum; we will encourage participants who are from various</w:t>
      </w:r>
      <w:r w:rsidRPr="00896701">
        <w:rPr>
          <w:rFonts w:ascii="Times New Roman" w:hAnsi="Times New Roman" w:cs="Times New Roman"/>
          <w:sz w:val="24"/>
          <w:szCs w:val="24"/>
        </w:rPr>
        <w:t xml:space="preserve"> generations, backgrounds and industries</w:t>
      </w:r>
      <w:r w:rsidR="006F4894">
        <w:rPr>
          <w:rFonts w:ascii="Times New Roman" w:hAnsi="Times New Roman" w:cs="Times New Roman"/>
          <w:sz w:val="24"/>
          <w:szCs w:val="24"/>
        </w:rPr>
        <w:t>. Additionally, we would like to further empower individuals who are already</w:t>
      </w:r>
      <w:r w:rsidR="00871755">
        <w:rPr>
          <w:rFonts w:ascii="Times New Roman" w:hAnsi="Times New Roman" w:cs="Times New Roman"/>
          <w:sz w:val="24"/>
          <w:szCs w:val="24"/>
        </w:rPr>
        <w:t xml:space="preserve"> active citizens in their communities</w:t>
      </w:r>
      <w:r w:rsidRPr="00896701">
        <w:rPr>
          <w:rFonts w:ascii="Times New Roman" w:hAnsi="Times New Roman" w:cs="Times New Roman"/>
          <w:sz w:val="24"/>
          <w:szCs w:val="24"/>
        </w:rPr>
        <w:t xml:space="preserve">. Group members will be coming to the table with varying levels of knowledge and perspectives on </w:t>
      </w:r>
      <w:r w:rsidR="006F4894">
        <w:rPr>
          <w:rFonts w:ascii="Times New Roman" w:hAnsi="Times New Roman" w:cs="Times New Roman"/>
          <w:sz w:val="24"/>
          <w:szCs w:val="24"/>
        </w:rPr>
        <w:t xml:space="preserve">past and present </w:t>
      </w:r>
      <w:r w:rsidRPr="00896701">
        <w:rPr>
          <w:rFonts w:ascii="Times New Roman" w:hAnsi="Times New Roman" w:cs="Times New Roman"/>
          <w:sz w:val="24"/>
          <w:szCs w:val="24"/>
        </w:rPr>
        <w:t xml:space="preserve">immigration issues. </w:t>
      </w:r>
    </w:p>
    <w:p w:rsidR="00EB640B" w:rsidRPr="00896701" w:rsidRDefault="008C272F" w:rsidP="00896701">
      <w:pPr>
        <w:rPr>
          <w:rFonts w:ascii="Times New Roman" w:hAnsi="Times New Roman" w:cs="Times New Roman"/>
          <w:sz w:val="24"/>
          <w:szCs w:val="24"/>
        </w:rPr>
      </w:pPr>
      <w:r w:rsidRPr="00896701">
        <w:rPr>
          <w:rFonts w:ascii="Times New Roman" w:hAnsi="Times New Roman" w:cs="Times New Roman"/>
          <w:sz w:val="24"/>
          <w:szCs w:val="24"/>
        </w:rPr>
        <w:t xml:space="preserve">The cohort will participate in four programs </w:t>
      </w:r>
      <w:r w:rsidR="006F4894">
        <w:rPr>
          <w:rFonts w:ascii="Times New Roman" w:hAnsi="Times New Roman" w:cs="Times New Roman"/>
          <w:sz w:val="24"/>
          <w:szCs w:val="24"/>
        </w:rPr>
        <w:t>that highlight</w:t>
      </w:r>
      <w:r w:rsidR="006F4894" w:rsidRPr="00896701">
        <w:rPr>
          <w:rFonts w:ascii="Times New Roman" w:hAnsi="Times New Roman" w:cs="Times New Roman"/>
          <w:sz w:val="24"/>
          <w:szCs w:val="24"/>
        </w:rPr>
        <w:t xml:space="preserve"> </w:t>
      </w:r>
      <w:r w:rsidR="006F4894">
        <w:rPr>
          <w:rFonts w:ascii="Times New Roman" w:hAnsi="Times New Roman" w:cs="Times New Roman"/>
          <w:sz w:val="24"/>
          <w:szCs w:val="24"/>
        </w:rPr>
        <w:t>specific</w:t>
      </w:r>
      <w:r w:rsidRPr="00896701">
        <w:rPr>
          <w:rFonts w:ascii="Times New Roman" w:hAnsi="Times New Roman" w:cs="Times New Roman"/>
          <w:sz w:val="24"/>
          <w:szCs w:val="24"/>
        </w:rPr>
        <w:t xml:space="preserve"> media, including</w:t>
      </w:r>
      <w:r w:rsidR="006F4894">
        <w:rPr>
          <w:rFonts w:ascii="Times New Roman" w:hAnsi="Times New Roman" w:cs="Times New Roman"/>
          <w:sz w:val="24"/>
          <w:szCs w:val="24"/>
        </w:rPr>
        <w:t>:</w:t>
      </w:r>
      <w:r w:rsidRPr="00896701">
        <w:rPr>
          <w:rFonts w:ascii="Times New Roman" w:hAnsi="Times New Roman" w:cs="Times New Roman"/>
          <w:sz w:val="24"/>
          <w:szCs w:val="24"/>
        </w:rPr>
        <w:t xml:space="preserve"> lecture, film</w:t>
      </w:r>
      <w:r w:rsidR="006F4894">
        <w:rPr>
          <w:rFonts w:ascii="Times New Roman" w:hAnsi="Times New Roman" w:cs="Times New Roman"/>
          <w:sz w:val="24"/>
          <w:szCs w:val="24"/>
        </w:rPr>
        <w:t xml:space="preserve">, music, </w:t>
      </w:r>
      <w:r w:rsidRPr="00896701">
        <w:rPr>
          <w:rFonts w:ascii="Times New Roman" w:hAnsi="Times New Roman" w:cs="Times New Roman"/>
          <w:sz w:val="24"/>
          <w:szCs w:val="24"/>
        </w:rPr>
        <w:t xml:space="preserve">and performance. After each </w:t>
      </w:r>
      <w:r w:rsidR="006F4894">
        <w:rPr>
          <w:rFonts w:ascii="Times New Roman" w:hAnsi="Times New Roman" w:cs="Times New Roman"/>
          <w:sz w:val="24"/>
          <w:szCs w:val="24"/>
        </w:rPr>
        <w:t>immersive experience</w:t>
      </w:r>
      <w:r w:rsidRPr="00896701">
        <w:rPr>
          <w:rFonts w:ascii="Times New Roman" w:hAnsi="Times New Roman" w:cs="Times New Roman"/>
          <w:sz w:val="24"/>
          <w:szCs w:val="24"/>
        </w:rPr>
        <w:t>, the group will engage in thought-provoking dialogue</w:t>
      </w:r>
      <w:r w:rsidR="00CA0DEA">
        <w:rPr>
          <w:rFonts w:ascii="Times New Roman" w:hAnsi="Times New Roman" w:cs="Times New Roman"/>
          <w:sz w:val="24"/>
          <w:szCs w:val="24"/>
        </w:rPr>
        <w:t xml:space="preserve"> (led by a facilitator with guided questions)</w:t>
      </w:r>
      <w:r w:rsidRPr="00896701">
        <w:rPr>
          <w:rFonts w:ascii="Times New Roman" w:hAnsi="Times New Roman" w:cs="Times New Roman"/>
          <w:sz w:val="24"/>
          <w:szCs w:val="24"/>
        </w:rPr>
        <w:t xml:space="preserve">, synthesizing what they learned </w:t>
      </w:r>
      <w:r w:rsidR="006F4894">
        <w:rPr>
          <w:rFonts w:ascii="Times New Roman" w:hAnsi="Times New Roman" w:cs="Times New Roman"/>
          <w:sz w:val="24"/>
          <w:szCs w:val="24"/>
        </w:rPr>
        <w:t xml:space="preserve">during the experience and tying that to </w:t>
      </w:r>
      <w:r w:rsidRPr="00896701">
        <w:rPr>
          <w:rFonts w:ascii="Times New Roman" w:hAnsi="Times New Roman" w:cs="Times New Roman"/>
          <w:sz w:val="24"/>
          <w:szCs w:val="24"/>
        </w:rPr>
        <w:t xml:space="preserve">their own experiences and feelings. </w:t>
      </w:r>
      <w:r w:rsidR="006F4894" w:rsidRPr="00896701">
        <w:rPr>
          <w:rFonts w:ascii="Times New Roman" w:hAnsi="Times New Roman" w:cs="Times New Roman"/>
          <w:sz w:val="24"/>
          <w:szCs w:val="24"/>
        </w:rPr>
        <w:t xml:space="preserve">At the end of each session, </w:t>
      </w:r>
      <w:r w:rsidR="006F4894">
        <w:rPr>
          <w:rFonts w:ascii="Times New Roman" w:hAnsi="Times New Roman" w:cs="Times New Roman"/>
          <w:sz w:val="24"/>
          <w:szCs w:val="24"/>
        </w:rPr>
        <w:t>participants</w:t>
      </w:r>
      <w:r w:rsidR="006F4894" w:rsidRPr="00896701">
        <w:rPr>
          <w:rFonts w:ascii="Times New Roman" w:hAnsi="Times New Roman" w:cs="Times New Roman"/>
          <w:sz w:val="24"/>
          <w:szCs w:val="24"/>
        </w:rPr>
        <w:t xml:space="preserve"> will leave with one “action item” to complete before the next meeting. Action items will be small, simple assignments intended to allow participants to apply their knowledge to everyday life. </w:t>
      </w:r>
      <w:r w:rsidR="006F4894">
        <w:rPr>
          <w:rFonts w:ascii="Times New Roman" w:hAnsi="Times New Roman" w:cs="Times New Roman"/>
          <w:sz w:val="24"/>
          <w:szCs w:val="24"/>
        </w:rPr>
        <w:t xml:space="preserve">Facilitators will also gather quantitative and qualitative data throughout the series. </w:t>
      </w:r>
      <w:r w:rsidR="006F4894" w:rsidRPr="00896701">
        <w:rPr>
          <w:rFonts w:ascii="Times New Roman" w:hAnsi="Times New Roman" w:cs="Times New Roman"/>
          <w:sz w:val="24"/>
          <w:szCs w:val="24"/>
        </w:rPr>
        <w:t xml:space="preserve">Furthermore, at the conclusion of the series, the group will work together </w:t>
      </w:r>
      <w:r w:rsidR="006F4894" w:rsidRPr="00896701">
        <w:rPr>
          <w:rFonts w:ascii="Times New Roman" w:hAnsi="Times New Roman" w:cs="Times New Roman"/>
          <w:sz w:val="24"/>
          <w:szCs w:val="24"/>
        </w:rPr>
        <w:lastRenderedPageBreak/>
        <w:t xml:space="preserve">to develop </w:t>
      </w:r>
      <w:r w:rsidR="006F4894">
        <w:rPr>
          <w:rFonts w:ascii="Times New Roman" w:hAnsi="Times New Roman" w:cs="Times New Roman"/>
          <w:sz w:val="24"/>
          <w:szCs w:val="24"/>
        </w:rPr>
        <w:t>a joint</w:t>
      </w:r>
      <w:r w:rsidR="006F4894" w:rsidRPr="00896701">
        <w:rPr>
          <w:rFonts w:ascii="Times New Roman" w:hAnsi="Times New Roman" w:cs="Times New Roman"/>
          <w:sz w:val="24"/>
          <w:szCs w:val="24"/>
        </w:rPr>
        <w:t xml:space="preserve"> set of goals and </w:t>
      </w:r>
      <w:r w:rsidR="006F4894">
        <w:rPr>
          <w:rFonts w:ascii="Times New Roman" w:hAnsi="Times New Roman" w:cs="Times New Roman"/>
          <w:sz w:val="24"/>
          <w:szCs w:val="24"/>
        </w:rPr>
        <w:t xml:space="preserve">measurable </w:t>
      </w:r>
      <w:r w:rsidR="006F4894" w:rsidRPr="00896701">
        <w:rPr>
          <w:rFonts w:ascii="Times New Roman" w:hAnsi="Times New Roman" w:cs="Times New Roman"/>
          <w:sz w:val="24"/>
          <w:szCs w:val="24"/>
        </w:rPr>
        <w:t xml:space="preserve">outcomes to </w:t>
      </w:r>
      <w:r w:rsidR="006F4894">
        <w:rPr>
          <w:rFonts w:ascii="Times New Roman" w:hAnsi="Times New Roman" w:cs="Times New Roman"/>
          <w:sz w:val="24"/>
          <w:szCs w:val="24"/>
        </w:rPr>
        <w:t xml:space="preserve">further </w:t>
      </w:r>
      <w:r w:rsidR="006F4894" w:rsidRPr="00896701">
        <w:rPr>
          <w:rFonts w:ascii="Times New Roman" w:hAnsi="Times New Roman" w:cs="Times New Roman"/>
          <w:sz w:val="24"/>
          <w:szCs w:val="24"/>
        </w:rPr>
        <w:t>bring the lessons learned from these dialogues to the broader community.</w:t>
      </w:r>
    </w:p>
    <w:p w:rsidR="008C272F" w:rsidRPr="00896701" w:rsidRDefault="008C272F" w:rsidP="00896701">
      <w:pPr>
        <w:rPr>
          <w:rFonts w:ascii="Times New Roman" w:hAnsi="Times New Roman" w:cs="Times New Roman"/>
          <w:sz w:val="24"/>
          <w:szCs w:val="24"/>
        </w:rPr>
      </w:pPr>
      <w:r w:rsidRPr="00896701">
        <w:rPr>
          <w:rFonts w:ascii="Times New Roman" w:hAnsi="Times New Roman" w:cs="Times New Roman"/>
          <w:sz w:val="24"/>
          <w:szCs w:val="24"/>
        </w:rPr>
        <w:t xml:space="preserve">Because the Universal Declaration of Human Rights (UDHR) is central to The Center’s mission, its articles and </w:t>
      </w:r>
      <w:r w:rsidR="006F4894">
        <w:rPr>
          <w:rFonts w:ascii="Times New Roman" w:hAnsi="Times New Roman" w:cs="Times New Roman"/>
          <w:sz w:val="24"/>
          <w:szCs w:val="24"/>
        </w:rPr>
        <w:t xml:space="preserve">overarching </w:t>
      </w:r>
      <w:r w:rsidRPr="00896701">
        <w:rPr>
          <w:rFonts w:ascii="Times New Roman" w:hAnsi="Times New Roman" w:cs="Times New Roman"/>
          <w:sz w:val="24"/>
          <w:szCs w:val="24"/>
        </w:rPr>
        <w:t xml:space="preserve">themes will </w:t>
      </w:r>
      <w:r w:rsidR="006F4894">
        <w:rPr>
          <w:rFonts w:ascii="Times New Roman" w:hAnsi="Times New Roman" w:cs="Times New Roman"/>
          <w:sz w:val="24"/>
          <w:szCs w:val="24"/>
        </w:rPr>
        <w:t xml:space="preserve">also </w:t>
      </w:r>
      <w:r w:rsidRPr="00896701">
        <w:rPr>
          <w:rFonts w:ascii="Times New Roman" w:hAnsi="Times New Roman" w:cs="Times New Roman"/>
          <w:sz w:val="24"/>
          <w:szCs w:val="24"/>
        </w:rPr>
        <w:t>be woven throughout the program and there will be basic training on human rights princi</w:t>
      </w:r>
      <w:r w:rsidR="00EB640B" w:rsidRPr="00896701">
        <w:rPr>
          <w:rFonts w:ascii="Times New Roman" w:hAnsi="Times New Roman" w:cs="Times New Roman"/>
          <w:sz w:val="24"/>
          <w:szCs w:val="24"/>
        </w:rPr>
        <w:t>ples for all participants. The</w:t>
      </w:r>
      <w:r w:rsidRPr="00896701">
        <w:rPr>
          <w:rFonts w:ascii="Times New Roman" w:hAnsi="Times New Roman" w:cs="Times New Roman"/>
          <w:sz w:val="24"/>
          <w:szCs w:val="24"/>
        </w:rPr>
        <w:t xml:space="preserve"> dialogues will seek to contextualize issues around immigration in a broader discourse of h</w:t>
      </w:r>
      <w:r w:rsidR="00EB640B" w:rsidRPr="00896701">
        <w:rPr>
          <w:rFonts w:ascii="Times New Roman" w:hAnsi="Times New Roman" w:cs="Times New Roman"/>
          <w:sz w:val="24"/>
          <w:szCs w:val="24"/>
        </w:rPr>
        <w:t xml:space="preserve">uman rights and social justice, focusing on the intersection of race and ethnicity and immigration status. </w:t>
      </w:r>
    </w:p>
    <w:p w:rsidR="00A73356" w:rsidRDefault="00A73356" w:rsidP="00896701">
      <w:pPr>
        <w:rPr>
          <w:rFonts w:ascii="Times New Roman" w:hAnsi="Times New Roman" w:cs="Times New Roman"/>
          <w:sz w:val="24"/>
          <w:szCs w:val="24"/>
        </w:rPr>
      </w:pPr>
    </w:p>
    <w:p w:rsidR="00A73356" w:rsidRDefault="00A73356" w:rsidP="00896701">
      <w:pPr>
        <w:rPr>
          <w:rFonts w:ascii="Times New Roman" w:hAnsi="Times New Roman" w:cs="Times New Roman"/>
          <w:sz w:val="24"/>
          <w:szCs w:val="24"/>
          <w:u w:val="single"/>
        </w:rPr>
      </w:pPr>
      <w:r>
        <w:rPr>
          <w:rFonts w:ascii="Times New Roman" w:hAnsi="Times New Roman" w:cs="Times New Roman"/>
          <w:sz w:val="24"/>
          <w:szCs w:val="24"/>
          <w:u w:val="single"/>
        </w:rPr>
        <w:t>Humanities Themes Guiding the Program</w:t>
      </w:r>
    </w:p>
    <w:p w:rsidR="004F1D35" w:rsidRDefault="00A8753B">
      <w:pPr>
        <w:pStyle w:val="ListParagraph"/>
        <w:numPr>
          <w:ilvl w:val="0"/>
          <w:numId w:val="2"/>
        </w:numPr>
        <w:rPr>
          <w:rFonts w:ascii="Times New Roman" w:hAnsi="Times New Roman" w:cs="Times New Roman"/>
          <w:sz w:val="24"/>
          <w:szCs w:val="24"/>
        </w:rPr>
      </w:pPr>
      <w:r w:rsidRPr="00A8753B">
        <w:rPr>
          <w:rFonts w:ascii="Times New Roman" w:hAnsi="Times New Roman" w:cs="Times New Roman"/>
          <w:sz w:val="24"/>
          <w:szCs w:val="24"/>
        </w:rPr>
        <w:t>Immigration in the United States: Then and Now</w:t>
      </w:r>
    </w:p>
    <w:p w:rsidR="004F1D35" w:rsidRDefault="00A733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Migration and Labor</w:t>
      </w:r>
    </w:p>
    <w:p w:rsidR="004F1D35" w:rsidRDefault="00A733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Assimilation </w:t>
      </w:r>
      <w:r w:rsidR="00797B92">
        <w:rPr>
          <w:rFonts w:ascii="Times New Roman" w:hAnsi="Times New Roman" w:cs="Times New Roman"/>
          <w:sz w:val="24"/>
          <w:szCs w:val="24"/>
        </w:rPr>
        <w:t>and Exclusion</w:t>
      </w:r>
    </w:p>
    <w:p w:rsidR="004F1D35" w:rsidRDefault="00A733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Solidarity vs. Competition</w:t>
      </w:r>
    </w:p>
    <w:p w:rsidR="00EB640B" w:rsidRPr="00896701" w:rsidRDefault="00EB640B" w:rsidP="00896701">
      <w:pPr>
        <w:rPr>
          <w:rFonts w:ascii="Times New Roman" w:hAnsi="Times New Roman" w:cs="Times New Roman"/>
          <w:b/>
          <w:sz w:val="24"/>
          <w:szCs w:val="24"/>
        </w:rPr>
      </w:pPr>
    </w:p>
    <w:p w:rsidR="00EB640B" w:rsidRPr="00896701" w:rsidRDefault="00610AC1" w:rsidP="00896701">
      <w:pPr>
        <w:rPr>
          <w:rFonts w:ascii="Times New Roman" w:hAnsi="Times New Roman" w:cs="Times New Roman"/>
          <w:sz w:val="24"/>
          <w:szCs w:val="24"/>
        </w:rPr>
      </w:pPr>
      <w:r w:rsidRPr="00896701">
        <w:rPr>
          <w:rFonts w:ascii="Times New Roman" w:hAnsi="Times New Roman" w:cs="Times New Roman"/>
          <w:b/>
          <w:sz w:val="24"/>
          <w:szCs w:val="24"/>
        </w:rPr>
        <w:t>Program Script, Program Walkthrough and Dialogue Arc</w:t>
      </w:r>
    </w:p>
    <w:p w:rsidR="007C346E" w:rsidRPr="00896701" w:rsidRDefault="007C346E" w:rsidP="00896701">
      <w:pPr>
        <w:rPr>
          <w:rFonts w:ascii="Times New Roman" w:hAnsi="Times New Roman" w:cs="Times New Roman"/>
          <w:sz w:val="24"/>
          <w:szCs w:val="24"/>
        </w:rPr>
      </w:pPr>
      <w:r w:rsidRPr="00896701">
        <w:rPr>
          <w:rFonts w:ascii="Times New Roman" w:hAnsi="Times New Roman" w:cs="Times New Roman"/>
          <w:sz w:val="24"/>
          <w:szCs w:val="24"/>
        </w:rPr>
        <w:t xml:space="preserve">These four installations will take place over the course of </w:t>
      </w:r>
      <w:r w:rsidR="00EB640B" w:rsidRPr="00896701">
        <w:rPr>
          <w:rFonts w:ascii="Times New Roman" w:hAnsi="Times New Roman" w:cs="Times New Roman"/>
          <w:sz w:val="24"/>
          <w:szCs w:val="24"/>
        </w:rPr>
        <w:t>two months, semi-weekly</w:t>
      </w:r>
      <w:r w:rsidRPr="00896701">
        <w:rPr>
          <w:rFonts w:ascii="Times New Roman" w:hAnsi="Times New Roman" w:cs="Times New Roman"/>
          <w:sz w:val="24"/>
          <w:szCs w:val="24"/>
        </w:rPr>
        <w:t xml:space="preserve">. </w:t>
      </w:r>
    </w:p>
    <w:p w:rsidR="007C346E" w:rsidRPr="00896701" w:rsidRDefault="007C346E" w:rsidP="00896701">
      <w:pPr>
        <w:pStyle w:val="ListParagraph"/>
        <w:numPr>
          <w:ilvl w:val="0"/>
          <w:numId w:val="1"/>
        </w:numPr>
        <w:rPr>
          <w:rFonts w:ascii="Times New Roman" w:hAnsi="Times New Roman" w:cs="Times New Roman"/>
          <w:sz w:val="24"/>
          <w:szCs w:val="24"/>
        </w:rPr>
      </w:pPr>
      <w:r w:rsidRPr="00896701">
        <w:rPr>
          <w:rFonts w:ascii="Times New Roman" w:hAnsi="Times New Roman" w:cs="Times New Roman"/>
          <w:sz w:val="24"/>
          <w:szCs w:val="24"/>
        </w:rPr>
        <w:t>Immigration in the United States: Then and Now</w:t>
      </w:r>
    </w:p>
    <w:p w:rsidR="007C346E" w:rsidRDefault="00EB640B" w:rsidP="00896701">
      <w:pPr>
        <w:pStyle w:val="ListParagraph"/>
        <w:numPr>
          <w:ilvl w:val="1"/>
          <w:numId w:val="1"/>
        </w:numPr>
        <w:rPr>
          <w:rFonts w:ascii="Times New Roman" w:hAnsi="Times New Roman" w:cs="Times New Roman"/>
          <w:sz w:val="24"/>
          <w:szCs w:val="24"/>
        </w:rPr>
      </w:pPr>
      <w:r w:rsidRPr="00896701">
        <w:rPr>
          <w:rFonts w:ascii="Times New Roman" w:hAnsi="Times New Roman" w:cs="Times New Roman"/>
          <w:sz w:val="24"/>
          <w:szCs w:val="24"/>
        </w:rPr>
        <w:t>This program will be</w:t>
      </w:r>
      <w:r w:rsidR="007C346E" w:rsidRPr="00896701">
        <w:rPr>
          <w:rFonts w:ascii="Times New Roman" w:hAnsi="Times New Roman" w:cs="Times New Roman"/>
          <w:sz w:val="24"/>
          <w:szCs w:val="24"/>
        </w:rPr>
        <w:t xml:space="preserve"> a stimulating and informative lecture on the trajectory of United States immigration policy and </w:t>
      </w:r>
      <w:r w:rsidR="006F4894">
        <w:rPr>
          <w:rFonts w:ascii="Times New Roman" w:hAnsi="Times New Roman" w:cs="Times New Roman"/>
          <w:sz w:val="24"/>
          <w:szCs w:val="24"/>
        </w:rPr>
        <w:t>how these policies have at times</w:t>
      </w:r>
      <w:r w:rsidR="006F4894" w:rsidRPr="00896701">
        <w:rPr>
          <w:rFonts w:ascii="Times New Roman" w:hAnsi="Times New Roman" w:cs="Times New Roman"/>
          <w:sz w:val="24"/>
          <w:szCs w:val="24"/>
        </w:rPr>
        <w:t xml:space="preserve"> </w:t>
      </w:r>
      <w:r w:rsidR="008A6B4C">
        <w:rPr>
          <w:rFonts w:ascii="Times New Roman" w:hAnsi="Times New Roman" w:cs="Times New Roman"/>
          <w:sz w:val="24"/>
          <w:szCs w:val="24"/>
        </w:rPr>
        <w:t>constrained</w:t>
      </w:r>
      <w:r w:rsidR="007C346E" w:rsidRPr="00896701">
        <w:rPr>
          <w:rFonts w:ascii="Times New Roman" w:hAnsi="Times New Roman" w:cs="Times New Roman"/>
          <w:sz w:val="24"/>
          <w:szCs w:val="24"/>
        </w:rPr>
        <w:t xml:space="preserve"> and freed</w:t>
      </w:r>
      <w:r w:rsidR="008A6B4C">
        <w:rPr>
          <w:rFonts w:ascii="Times New Roman" w:hAnsi="Times New Roman" w:cs="Times New Roman"/>
          <w:sz w:val="24"/>
          <w:szCs w:val="24"/>
        </w:rPr>
        <w:t xml:space="preserve"> </w:t>
      </w:r>
      <w:r w:rsidR="007C346E" w:rsidRPr="00896701">
        <w:rPr>
          <w:rFonts w:ascii="Times New Roman" w:hAnsi="Times New Roman" w:cs="Times New Roman"/>
          <w:sz w:val="24"/>
          <w:szCs w:val="24"/>
        </w:rPr>
        <w:t>immigrants</w:t>
      </w:r>
      <w:r w:rsidR="008A6B4C">
        <w:rPr>
          <w:rFonts w:ascii="Times New Roman" w:hAnsi="Times New Roman" w:cs="Times New Roman"/>
          <w:sz w:val="24"/>
          <w:szCs w:val="24"/>
        </w:rPr>
        <w:t>. A brief lecture on this theme will then be</w:t>
      </w:r>
      <w:r w:rsidR="007C346E" w:rsidRPr="00896701">
        <w:rPr>
          <w:rFonts w:ascii="Times New Roman" w:hAnsi="Times New Roman" w:cs="Times New Roman"/>
          <w:sz w:val="24"/>
          <w:szCs w:val="24"/>
        </w:rPr>
        <w:t xml:space="preserve"> followed by </w:t>
      </w:r>
      <w:r w:rsidR="008A6B4C">
        <w:rPr>
          <w:rFonts w:ascii="Times New Roman" w:hAnsi="Times New Roman" w:cs="Times New Roman"/>
          <w:sz w:val="24"/>
          <w:szCs w:val="24"/>
        </w:rPr>
        <w:t xml:space="preserve">a facilitated </w:t>
      </w:r>
      <w:r w:rsidR="007C346E" w:rsidRPr="00896701">
        <w:rPr>
          <w:rFonts w:ascii="Times New Roman" w:hAnsi="Times New Roman" w:cs="Times New Roman"/>
          <w:sz w:val="24"/>
          <w:szCs w:val="24"/>
        </w:rPr>
        <w:t>dialogue</w:t>
      </w:r>
      <w:r w:rsidR="008A6B4C">
        <w:rPr>
          <w:rFonts w:ascii="Times New Roman" w:hAnsi="Times New Roman" w:cs="Times New Roman"/>
          <w:sz w:val="24"/>
          <w:szCs w:val="24"/>
        </w:rPr>
        <w:t xml:space="preserve"> and a discussion of action steps</w:t>
      </w:r>
      <w:r w:rsidR="007C346E" w:rsidRPr="00896701">
        <w:rPr>
          <w:rFonts w:ascii="Times New Roman" w:hAnsi="Times New Roman" w:cs="Times New Roman"/>
          <w:sz w:val="24"/>
          <w:szCs w:val="24"/>
        </w:rPr>
        <w:t>.</w:t>
      </w:r>
    </w:p>
    <w:p w:rsidR="00A73356" w:rsidRDefault="00A73356" w:rsidP="008967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Guiding Questions</w:t>
      </w:r>
    </w:p>
    <w:p w:rsidR="004F1D35" w:rsidRDefault="00A7335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1. </w:t>
      </w:r>
      <w:r w:rsidR="00F7463F">
        <w:rPr>
          <w:rFonts w:ascii="Times New Roman" w:hAnsi="Times New Roman" w:cs="Times New Roman"/>
          <w:sz w:val="24"/>
          <w:szCs w:val="24"/>
        </w:rPr>
        <w:t>What role does the immigrant narrative play in the collective American identity?</w:t>
      </w:r>
    </w:p>
    <w:p w:rsidR="004F1D35" w:rsidRDefault="00A73356">
      <w:pPr>
        <w:pStyle w:val="ListParagraph"/>
        <w:ind w:left="1440"/>
        <w:rPr>
          <w:rFonts w:ascii="Times New Roman" w:hAnsi="Times New Roman" w:cs="Times New Roman"/>
          <w:sz w:val="24"/>
          <w:szCs w:val="24"/>
        </w:rPr>
      </w:pPr>
      <w:r>
        <w:rPr>
          <w:rFonts w:ascii="Times New Roman" w:hAnsi="Times New Roman" w:cs="Times New Roman"/>
          <w:sz w:val="24"/>
          <w:szCs w:val="24"/>
        </w:rPr>
        <w:t>2.</w:t>
      </w:r>
      <w:r w:rsidR="00F7463F">
        <w:rPr>
          <w:rFonts w:ascii="Times New Roman" w:hAnsi="Times New Roman" w:cs="Times New Roman"/>
          <w:sz w:val="24"/>
          <w:szCs w:val="24"/>
        </w:rPr>
        <w:t xml:space="preserve"> How does race and racism seem to factor into immigration policy?</w:t>
      </w:r>
    </w:p>
    <w:p w:rsidR="004F1D35" w:rsidRDefault="00A73356">
      <w:pPr>
        <w:pStyle w:val="ListParagraph"/>
        <w:ind w:left="1440"/>
        <w:rPr>
          <w:rFonts w:ascii="Times New Roman" w:hAnsi="Times New Roman" w:cs="Times New Roman"/>
          <w:sz w:val="24"/>
          <w:szCs w:val="24"/>
        </w:rPr>
      </w:pPr>
      <w:r>
        <w:rPr>
          <w:rFonts w:ascii="Times New Roman" w:hAnsi="Times New Roman" w:cs="Times New Roman"/>
          <w:sz w:val="24"/>
          <w:szCs w:val="24"/>
        </w:rPr>
        <w:t>3.</w:t>
      </w:r>
      <w:r w:rsidR="00F7463F">
        <w:rPr>
          <w:rFonts w:ascii="Times New Roman" w:hAnsi="Times New Roman" w:cs="Times New Roman"/>
          <w:sz w:val="24"/>
          <w:szCs w:val="24"/>
        </w:rPr>
        <w:t xml:space="preserve"> Does immigration policy in the United States seem to evolve in a progressive or regressive trajectory?</w:t>
      </w:r>
    </w:p>
    <w:p w:rsidR="004F1D35" w:rsidRDefault="004F1D35">
      <w:pPr>
        <w:pStyle w:val="ListParagraph"/>
        <w:ind w:left="1440"/>
        <w:rPr>
          <w:rFonts w:ascii="Times New Roman" w:hAnsi="Times New Roman" w:cs="Times New Roman"/>
          <w:sz w:val="24"/>
          <w:szCs w:val="24"/>
        </w:rPr>
      </w:pPr>
    </w:p>
    <w:p w:rsidR="007C346E" w:rsidRPr="00896701" w:rsidRDefault="007C346E" w:rsidP="00896701">
      <w:pPr>
        <w:pStyle w:val="ListParagraph"/>
        <w:numPr>
          <w:ilvl w:val="0"/>
          <w:numId w:val="1"/>
        </w:numPr>
        <w:rPr>
          <w:rFonts w:ascii="Times New Roman" w:hAnsi="Times New Roman" w:cs="Times New Roman"/>
          <w:sz w:val="24"/>
          <w:szCs w:val="24"/>
        </w:rPr>
      </w:pPr>
      <w:r w:rsidRPr="00896701">
        <w:rPr>
          <w:rFonts w:ascii="Times New Roman" w:hAnsi="Times New Roman" w:cs="Times New Roman"/>
          <w:sz w:val="24"/>
          <w:szCs w:val="24"/>
        </w:rPr>
        <w:t>Migration and Labor</w:t>
      </w:r>
    </w:p>
    <w:p w:rsidR="007C346E" w:rsidRDefault="007C346E" w:rsidP="00896701">
      <w:pPr>
        <w:pStyle w:val="ListParagraph"/>
        <w:numPr>
          <w:ilvl w:val="1"/>
          <w:numId w:val="1"/>
        </w:numPr>
        <w:rPr>
          <w:rFonts w:ascii="Times New Roman" w:hAnsi="Times New Roman" w:cs="Times New Roman"/>
          <w:sz w:val="24"/>
          <w:szCs w:val="24"/>
        </w:rPr>
      </w:pPr>
      <w:r w:rsidRPr="00896701">
        <w:rPr>
          <w:rFonts w:ascii="Times New Roman" w:hAnsi="Times New Roman" w:cs="Times New Roman"/>
          <w:sz w:val="24"/>
          <w:szCs w:val="24"/>
        </w:rPr>
        <w:t xml:space="preserve">This session will examine the role labor and economics play in the push and pull factors of migration. A film will be screened prior to </w:t>
      </w:r>
      <w:r w:rsidR="008A6B4C">
        <w:rPr>
          <w:rFonts w:ascii="Times New Roman" w:hAnsi="Times New Roman" w:cs="Times New Roman"/>
          <w:sz w:val="24"/>
          <w:szCs w:val="24"/>
        </w:rPr>
        <w:t>a facilitated dialogue</w:t>
      </w:r>
      <w:r w:rsidRPr="00896701">
        <w:rPr>
          <w:rFonts w:ascii="Times New Roman" w:hAnsi="Times New Roman" w:cs="Times New Roman"/>
          <w:sz w:val="24"/>
          <w:szCs w:val="24"/>
        </w:rPr>
        <w:t>.</w:t>
      </w:r>
      <w:r w:rsidR="008A6B4C">
        <w:rPr>
          <w:rFonts w:ascii="Times New Roman" w:hAnsi="Times New Roman" w:cs="Times New Roman"/>
          <w:sz w:val="24"/>
          <w:szCs w:val="24"/>
        </w:rPr>
        <w:t xml:space="preserve"> At the conclusion of this session, participants will have determined action steps.</w:t>
      </w:r>
    </w:p>
    <w:p w:rsidR="00A73356" w:rsidRDefault="00A73356" w:rsidP="00A7335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Guiding Questions</w:t>
      </w:r>
    </w:p>
    <w:p w:rsidR="004F1D35" w:rsidRDefault="00A7335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1. </w:t>
      </w:r>
      <w:r w:rsidR="00F7463F">
        <w:rPr>
          <w:rFonts w:ascii="Times New Roman" w:hAnsi="Times New Roman" w:cs="Times New Roman"/>
          <w:sz w:val="24"/>
          <w:szCs w:val="24"/>
        </w:rPr>
        <w:t>How does labor impact immigration policy in the United States?</w:t>
      </w:r>
    </w:p>
    <w:p w:rsidR="004F1D35" w:rsidRDefault="00A73356">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2.</w:t>
      </w:r>
      <w:r w:rsidR="00F7463F">
        <w:rPr>
          <w:rFonts w:ascii="Times New Roman" w:hAnsi="Times New Roman" w:cs="Times New Roman"/>
          <w:sz w:val="24"/>
          <w:szCs w:val="24"/>
        </w:rPr>
        <w:t xml:space="preserve"> How did this film complicate the dominant narrative that immigrants “take jobs away from Americans”?</w:t>
      </w:r>
    </w:p>
    <w:p w:rsidR="004F1D35" w:rsidRDefault="00A73356">
      <w:pPr>
        <w:pStyle w:val="ListParagraph"/>
        <w:ind w:left="1440"/>
        <w:rPr>
          <w:rFonts w:ascii="Times New Roman" w:hAnsi="Times New Roman" w:cs="Times New Roman"/>
          <w:sz w:val="24"/>
          <w:szCs w:val="24"/>
        </w:rPr>
      </w:pPr>
      <w:r>
        <w:rPr>
          <w:rFonts w:ascii="Times New Roman" w:hAnsi="Times New Roman" w:cs="Times New Roman"/>
          <w:sz w:val="24"/>
          <w:szCs w:val="24"/>
        </w:rPr>
        <w:t>3.</w:t>
      </w:r>
      <w:r w:rsidR="00F7463F">
        <w:rPr>
          <w:rFonts w:ascii="Times New Roman" w:hAnsi="Times New Roman" w:cs="Times New Roman"/>
          <w:sz w:val="24"/>
          <w:szCs w:val="24"/>
        </w:rPr>
        <w:t xml:space="preserve"> </w:t>
      </w:r>
      <w:r w:rsidR="00B8642B">
        <w:rPr>
          <w:rFonts w:ascii="Times New Roman" w:hAnsi="Times New Roman" w:cs="Times New Roman"/>
          <w:sz w:val="24"/>
          <w:szCs w:val="24"/>
        </w:rPr>
        <w:t>Do you think migrant labor is a “push” or “pull” factor in immigration? Could it be both?</w:t>
      </w:r>
    </w:p>
    <w:p w:rsidR="004F1D35" w:rsidRDefault="004F1D35">
      <w:pPr>
        <w:pStyle w:val="ListParagraph"/>
        <w:ind w:left="1440"/>
        <w:rPr>
          <w:rFonts w:ascii="Times New Roman" w:hAnsi="Times New Roman" w:cs="Times New Roman"/>
          <w:sz w:val="24"/>
          <w:szCs w:val="24"/>
        </w:rPr>
      </w:pPr>
    </w:p>
    <w:p w:rsidR="007C346E" w:rsidRPr="00896701" w:rsidRDefault="007C346E" w:rsidP="00896701">
      <w:pPr>
        <w:pStyle w:val="ListParagraph"/>
        <w:numPr>
          <w:ilvl w:val="0"/>
          <w:numId w:val="1"/>
        </w:numPr>
        <w:rPr>
          <w:rFonts w:ascii="Times New Roman" w:hAnsi="Times New Roman" w:cs="Times New Roman"/>
          <w:sz w:val="24"/>
          <w:szCs w:val="24"/>
        </w:rPr>
      </w:pPr>
      <w:r w:rsidRPr="00896701">
        <w:rPr>
          <w:rFonts w:ascii="Times New Roman" w:hAnsi="Times New Roman" w:cs="Times New Roman"/>
          <w:sz w:val="24"/>
          <w:szCs w:val="24"/>
        </w:rPr>
        <w:t xml:space="preserve">Assimilation </w:t>
      </w:r>
      <w:r w:rsidR="00797B92">
        <w:rPr>
          <w:rFonts w:ascii="Times New Roman" w:hAnsi="Times New Roman" w:cs="Times New Roman"/>
          <w:sz w:val="24"/>
          <w:szCs w:val="24"/>
        </w:rPr>
        <w:t>and Exclusion</w:t>
      </w:r>
    </w:p>
    <w:p w:rsidR="007C346E" w:rsidRDefault="007C346E" w:rsidP="00896701">
      <w:pPr>
        <w:pStyle w:val="ListParagraph"/>
        <w:numPr>
          <w:ilvl w:val="1"/>
          <w:numId w:val="1"/>
        </w:numPr>
        <w:rPr>
          <w:rFonts w:ascii="Times New Roman" w:hAnsi="Times New Roman" w:cs="Times New Roman"/>
          <w:sz w:val="24"/>
          <w:szCs w:val="24"/>
        </w:rPr>
      </w:pPr>
      <w:r w:rsidRPr="00896701">
        <w:rPr>
          <w:rFonts w:ascii="Times New Roman" w:hAnsi="Times New Roman" w:cs="Times New Roman"/>
          <w:sz w:val="24"/>
          <w:szCs w:val="24"/>
        </w:rPr>
        <w:t xml:space="preserve">The third </w:t>
      </w:r>
      <w:r w:rsidR="008A6B4C">
        <w:rPr>
          <w:rFonts w:ascii="Times New Roman" w:hAnsi="Times New Roman" w:cs="Times New Roman"/>
          <w:sz w:val="24"/>
          <w:szCs w:val="24"/>
        </w:rPr>
        <w:t>session</w:t>
      </w:r>
      <w:r w:rsidR="008A6B4C" w:rsidRPr="00896701">
        <w:rPr>
          <w:rFonts w:ascii="Times New Roman" w:hAnsi="Times New Roman" w:cs="Times New Roman"/>
          <w:sz w:val="24"/>
          <w:szCs w:val="24"/>
        </w:rPr>
        <w:t xml:space="preserve"> </w:t>
      </w:r>
      <w:r w:rsidRPr="00896701">
        <w:rPr>
          <w:rFonts w:ascii="Times New Roman" w:hAnsi="Times New Roman" w:cs="Times New Roman"/>
          <w:sz w:val="24"/>
          <w:szCs w:val="24"/>
        </w:rPr>
        <w:t>will delve int</w:t>
      </w:r>
      <w:r w:rsidR="00EB640B" w:rsidRPr="00896701">
        <w:rPr>
          <w:rFonts w:ascii="Times New Roman" w:hAnsi="Times New Roman" w:cs="Times New Roman"/>
          <w:sz w:val="24"/>
          <w:szCs w:val="24"/>
        </w:rPr>
        <w:t>o the topic of assimilation and its implications for immigrants in the United States</w:t>
      </w:r>
      <w:r w:rsidRPr="00896701">
        <w:rPr>
          <w:rFonts w:ascii="Times New Roman" w:hAnsi="Times New Roman" w:cs="Times New Roman"/>
          <w:sz w:val="24"/>
          <w:szCs w:val="24"/>
        </w:rPr>
        <w:t xml:space="preserve">. For </w:t>
      </w:r>
      <w:r w:rsidR="008A6B4C">
        <w:rPr>
          <w:rFonts w:ascii="Times New Roman" w:hAnsi="Times New Roman" w:cs="Times New Roman"/>
          <w:sz w:val="24"/>
          <w:szCs w:val="24"/>
        </w:rPr>
        <w:t xml:space="preserve">the </w:t>
      </w:r>
      <w:r w:rsidRPr="00896701">
        <w:rPr>
          <w:rFonts w:ascii="Times New Roman" w:hAnsi="Times New Roman" w:cs="Times New Roman"/>
          <w:sz w:val="24"/>
          <w:szCs w:val="24"/>
        </w:rPr>
        <w:t>programming</w:t>
      </w:r>
      <w:r w:rsidR="008A6B4C">
        <w:rPr>
          <w:rFonts w:ascii="Times New Roman" w:hAnsi="Times New Roman" w:cs="Times New Roman"/>
          <w:sz w:val="24"/>
          <w:szCs w:val="24"/>
        </w:rPr>
        <w:t xml:space="preserve"> portion of the session</w:t>
      </w:r>
      <w:r w:rsidRPr="00896701">
        <w:rPr>
          <w:rFonts w:ascii="Times New Roman" w:hAnsi="Times New Roman" w:cs="Times New Roman"/>
          <w:sz w:val="24"/>
          <w:szCs w:val="24"/>
        </w:rPr>
        <w:t xml:space="preserve">, </w:t>
      </w:r>
      <w:r w:rsidR="008A6B4C">
        <w:rPr>
          <w:rFonts w:ascii="Times New Roman" w:hAnsi="Times New Roman" w:cs="Times New Roman"/>
          <w:sz w:val="24"/>
          <w:szCs w:val="24"/>
        </w:rPr>
        <w:t xml:space="preserve">participants will see a performance by a local dance troupe. Following the performance, a facilitated dialogue will encourage </w:t>
      </w:r>
      <w:r w:rsidR="00F7463F">
        <w:rPr>
          <w:rFonts w:ascii="Times New Roman" w:hAnsi="Times New Roman" w:cs="Times New Roman"/>
          <w:sz w:val="24"/>
          <w:szCs w:val="24"/>
        </w:rPr>
        <w:t>participants to think about the factors that lead to assimilation or exclusion and how they a</w:t>
      </w:r>
      <w:r w:rsidR="008A6B4C">
        <w:rPr>
          <w:rFonts w:ascii="Times New Roman" w:hAnsi="Times New Roman" w:cs="Times New Roman"/>
          <w:sz w:val="24"/>
          <w:szCs w:val="24"/>
        </w:rPr>
        <w:t xml:space="preserve">ffect local communities and the nation generally. At the conclusion of this session, participants will have determined action steps. </w:t>
      </w:r>
    </w:p>
    <w:p w:rsidR="00A73356" w:rsidRDefault="00A73356" w:rsidP="008967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Guiding Questions</w:t>
      </w:r>
    </w:p>
    <w:p w:rsidR="004F1D35" w:rsidRDefault="00A7335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1. </w:t>
      </w:r>
      <w:r w:rsidR="00F7463F">
        <w:rPr>
          <w:rFonts w:ascii="Times New Roman" w:hAnsi="Times New Roman" w:cs="Times New Roman"/>
          <w:sz w:val="24"/>
          <w:szCs w:val="24"/>
        </w:rPr>
        <w:t xml:space="preserve">What does “melting pot” mean to you? </w:t>
      </w:r>
    </w:p>
    <w:p w:rsidR="004F1D35" w:rsidRDefault="00A73356">
      <w:pPr>
        <w:pStyle w:val="ListParagraph"/>
        <w:ind w:left="1440"/>
        <w:rPr>
          <w:rFonts w:ascii="Times New Roman" w:hAnsi="Times New Roman" w:cs="Times New Roman"/>
          <w:sz w:val="24"/>
          <w:szCs w:val="24"/>
        </w:rPr>
      </w:pPr>
      <w:r>
        <w:rPr>
          <w:rFonts w:ascii="Times New Roman" w:hAnsi="Times New Roman" w:cs="Times New Roman"/>
          <w:sz w:val="24"/>
          <w:szCs w:val="24"/>
        </w:rPr>
        <w:t>2.</w:t>
      </w:r>
      <w:r w:rsidR="00F7463F">
        <w:rPr>
          <w:rFonts w:ascii="Times New Roman" w:hAnsi="Times New Roman" w:cs="Times New Roman"/>
          <w:sz w:val="24"/>
          <w:szCs w:val="24"/>
        </w:rPr>
        <w:t xml:space="preserve"> What is the value of assimilation to you? Is it primarily a detractor from cultural diversity?</w:t>
      </w:r>
    </w:p>
    <w:p w:rsidR="004F1D35" w:rsidRDefault="00A73356">
      <w:pPr>
        <w:pStyle w:val="ListParagraph"/>
        <w:ind w:left="1440"/>
        <w:rPr>
          <w:rFonts w:ascii="Times New Roman" w:hAnsi="Times New Roman" w:cs="Times New Roman"/>
          <w:sz w:val="24"/>
          <w:szCs w:val="24"/>
        </w:rPr>
      </w:pPr>
      <w:r>
        <w:rPr>
          <w:rFonts w:ascii="Times New Roman" w:hAnsi="Times New Roman" w:cs="Times New Roman"/>
          <w:sz w:val="24"/>
          <w:szCs w:val="24"/>
        </w:rPr>
        <w:t>3.</w:t>
      </w:r>
      <w:r w:rsidR="00F7463F">
        <w:rPr>
          <w:rFonts w:ascii="Times New Roman" w:hAnsi="Times New Roman" w:cs="Times New Roman"/>
          <w:sz w:val="24"/>
          <w:szCs w:val="24"/>
        </w:rPr>
        <w:t xml:space="preserve"> </w:t>
      </w:r>
      <w:r w:rsidR="00B8642B">
        <w:rPr>
          <w:rFonts w:ascii="Times New Roman" w:hAnsi="Times New Roman" w:cs="Times New Roman"/>
          <w:sz w:val="24"/>
          <w:szCs w:val="24"/>
        </w:rPr>
        <w:t>How is exclusion distinct from self-imposed isolation? Why is it important to recognize the difference?</w:t>
      </w:r>
    </w:p>
    <w:p w:rsidR="004F1D35" w:rsidRDefault="004F1D35">
      <w:pPr>
        <w:pStyle w:val="ListParagraph"/>
        <w:ind w:left="1440"/>
        <w:rPr>
          <w:rFonts w:ascii="Times New Roman" w:hAnsi="Times New Roman" w:cs="Times New Roman"/>
          <w:sz w:val="24"/>
          <w:szCs w:val="24"/>
        </w:rPr>
      </w:pPr>
    </w:p>
    <w:p w:rsidR="007C346E" w:rsidRPr="00896701" w:rsidRDefault="007C346E" w:rsidP="00896701">
      <w:pPr>
        <w:pStyle w:val="ListParagraph"/>
        <w:numPr>
          <w:ilvl w:val="0"/>
          <w:numId w:val="1"/>
        </w:numPr>
        <w:rPr>
          <w:rFonts w:ascii="Times New Roman" w:hAnsi="Times New Roman" w:cs="Times New Roman"/>
          <w:sz w:val="24"/>
          <w:szCs w:val="24"/>
        </w:rPr>
      </w:pPr>
      <w:r w:rsidRPr="00896701">
        <w:rPr>
          <w:rFonts w:ascii="Times New Roman" w:hAnsi="Times New Roman" w:cs="Times New Roman"/>
          <w:sz w:val="24"/>
          <w:szCs w:val="24"/>
        </w:rPr>
        <w:t>Solidarity vs. Competition</w:t>
      </w:r>
    </w:p>
    <w:p w:rsidR="007C346E" w:rsidRDefault="008A6B4C" w:rsidP="008967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During this final session</w:t>
      </w:r>
      <w:r w:rsidR="00EB640B" w:rsidRPr="00896701">
        <w:rPr>
          <w:rFonts w:ascii="Times New Roman" w:hAnsi="Times New Roman" w:cs="Times New Roman"/>
          <w:sz w:val="24"/>
          <w:szCs w:val="24"/>
        </w:rPr>
        <w:t xml:space="preserve">, the </w:t>
      </w:r>
      <w:r>
        <w:rPr>
          <w:rFonts w:ascii="Times New Roman" w:hAnsi="Times New Roman" w:cs="Times New Roman"/>
          <w:sz w:val="24"/>
          <w:szCs w:val="24"/>
        </w:rPr>
        <w:t>participants</w:t>
      </w:r>
      <w:r w:rsidRPr="00896701">
        <w:rPr>
          <w:rFonts w:ascii="Times New Roman" w:hAnsi="Times New Roman" w:cs="Times New Roman"/>
          <w:sz w:val="24"/>
          <w:szCs w:val="24"/>
        </w:rPr>
        <w:t xml:space="preserve"> </w:t>
      </w:r>
      <w:r w:rsidR="007C346E" w:rsidRPr="00896701">
        <w:rPr>
          <w:rFonts w:ascii="Times New Roman" w:hAnsi="Times New Roman" w:cs="Times New Roman"/>
          <w:sz w:val="24"/>
          <w:szCs w:val="24"/>
        </w:rPr>
        <w:t xml:space="preserve">will explore the concept of solidarity with and between immigrant groups and other disenfranchised communities </w:t>
      </w:r>
      <w:r>
        <w:rPr>
          <w:rFonts w:ascii="Times New Roman" w:hAnsi="Times New Roman" w:cs="Times New Roman"/>
          <w:sz w:val="24"/>
          <w:szCs w:val="24"/>
        </w:rPr>
        <w:t xml:space="preserve">generally and specifically </w:t>
      </w:r>
      <w:r w:rsidR="007C346E" w:rsidRPr="00896701">
        <w:rPr>
          <w:rFonts w:ascii="Times New Roman" w:hAnsi="Times New Roman" w:cs="Times New Roman"/>
          <w:sz w:val="24"/>
          <w:szCs w:val="24"/>
        </w:rPr>
        <w:t xml:space="preserve">in Georgia. </w:t>
      </w:r>
      <w:r w:rsidR="00EB640B" w:rsidRPr="00896701">
        <w:rPr>
          <w:rFonts w:ascii="Times New Roman" w:hAnsi="Times New Roman" w:cs="Times New Roman"/>
          <w:sz w:val="24"/>
          <w:szCs w:val="24"/>
        </w:rPr>
        <w:t>Participants will explore the value of</w:t>
      </w:r>
      <w:r w:rsidR="007C346E" w:rsidRPr="00896701">
        <w:rPr>
          <w:rFonts w:ascii="Times New Roman" w:hAnsi="Times New Roman" w:cs="Times New Roman"/>
          <w:sz w:val="24"/>
          <w:szCs w:val="24"/>
        </w:rPr>
        <w:t xml:space="preserve"> solidarity as opposed to viewing immigrants as competition for jobs and resources. </w:t>
      </w:r>
      <w:r w:rsidR="004E333A">
        <w:rPr>
          <w:rFonts w:ascii="Times New Roman" w:hAnsi="Times New Roman" w:cs="Times New Roman"/>
          <w:sz w:val="24"/>
          <w:szCs w:val="24"/>
        </w:rPr>
        <w:t>Following this open discussion, the group will have a follow-up debrief that will synthesize and conclude the series. An important aspect of this concluding session will be the development of goals, next steps, and measurable outcomes with the intention of further spreading the cohort’s learnings.</w:t>
      </w:r>
      <w:r w:rsidR="0073544F">
        <w:rPr>
          <w:rFonts w:ascii="Times New Roman" w:hAnsi="Times New Roman" w:cs="Times New Roman"/>
          <w:sz w:val="24"/>
          <w:szCs w:val="24"/>
        </w:rPr>
        <w:t xml:space="preserve"> These outcomes will be in the form of legal and/or civic engagement. </w:t>
      </w:r>
    </w:p>
    <w:p w:rsidR="00A73356" w:rsidRDefault="00A73356" w:rsidP="00A7335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Guiding Questions</w:t>
      </w:r>
    </w:p>
    <w:p w:rsidR="004F1D35" w:rsidRDefault="00A73356">
      <w:pPr>
        <w:pStyle w:val="ListParagraph"/>
        <w:ind w:left="1440"/>
        <w:rPr>
          <w:rFonts w:ascii="Times New Roman" w:hAnsi="Times New Roman" w:cs="Times New Roman"/>
          <w:sz w:val="24"/>
          <w:szCs w:val="24"/>
        </w:rPr>
      </w:pPr>
      <w:r>
        <w:rPr>
          <w:rFonts w:ascii="Times New Roman" w:hAnsi="Times New Roman" w:cs="Times New Roman"/>
          <w:sz w:val="24"/>
          <w:szCs w:val="24"/>
        </w:rPr>
        <w:t>1.</w:t>
      </w:r>
      <w:r w:rsidR="00E02D03">
        <w:rPr>
          <w:rFonts w:ascii="Times New Roman" w:hAnsi="Times New Roman" w:cs="Times New Roman"/>
          <w:sz w:val="24"/>
          <w:szCs w:val="24"/>
        </w:rPr>
        <w:t xml:space="preserve"> What is the value of solidarity between native residents and immigrants?</w:t>
      </w:r>
    </w:p>
    <w:p w:rsidR="004F1D35" w:rsidRDefault="00A73356">
      <w:pPr>
        <w:pStyle w:val="ListParagraph"/>
        <w:ind w:left="1440"/>
        <w:rPr>
          <w:rFonts w:ascii="Times New Roman" w:hAnsi="Times New Roman" w:cs="Times New Roman"/>
          <w:sz w:val="24"/>
          <w:szCs w:val="24"/>
        </w:rPr>
      </w:pPr>
      <w:r>
        <w:rPr>
          <w:rFonts w:ascii="Times New Roman" w:hAnsi="Times New Roman" w:cs="Times New Roman"/>
          <w:sz w:val="24"/>
          <w:szCs w:val="24"/>
        </w:rPr>
        <w:t>2.</w:t>
      </w:r>
      <w:r w:rsidR="00E02D03">
        <w:rPr>
          <w:rFonts w:ascii="Times New Roman" w:hAnsi="Times New Roman" w:cs="Times New Roman"/>
          <w:sz w:val="24"/>
          <w:szCs w:val="24"/>
        </w:rPr>
        <w:t xml:space="preserve"> Why do you think narratives of competition dominate over that of class unity?</w:t>
      </w:r>
    </w:p>
    <w:p w:rsidR="004F1D35" w:rsidRDefault="00A73356">
      <w:pPr>
        <w:pStyle w:val="ListParagraph"/>
        <w:ind w:left="1440"/>
        <w:rPr>
          <w:rFonts w:ascii="Times New Roman" w:hAnsi="Times New Roman" w:cs="Times New Roman"/>
          <w:sz w:val="24"/>
          <w:szCs w:val="24"/>
        </w:rPr>
      </w:pPr>
      <w:r>
        <w:rPr>
          <w:rFonts w:ascii="Times New Roman" w:hAnsi="Times New Roman" w:cs="Times New Roman"/>
          <w:sz w:val="24"/>
          <w:szCs w:val="24"/>
        </w:rPr>
        <w:t>3.</w:t>
      </w:r>
      <w:r w:rsidR="00E02D03">
        <w:rPr>
          <w:rFonts w:ascii="Times New Roman" w:hAnsi="Times New Roman" w:cs="Times New Roman"/>
          <w:sz w:val="24"/>
          <w:szCs w:val="24"/>
        </w:rPr>
        <w:t xml:space="preserve"> How is the United States strengthened as a country when it welcomes and supports immigrants?</w:t>
      </w:r>
    </w:p>
    <w:p w:rsidR="004F1D35" w:rsidRDefault="004F1D35">
      <w:pPr>
        <w:pStyle w:val="ListParagraph"/>
        <w:ind w:left="1440"/>
        <w:rPr>
          <w:rFonts w:ascii="Times New Roman" w:hAnsi="Times New Roman" w:cs="Times New Roman"/>
          <w:sz w:val="24"/>
          <w:szCs w:val="24"/>
        </w:rPr>
      </w:pPr>
    </w:p>
    <w:p w:rsidR="007C346E" w:rsidRPr="00896701" w:rsidRDefault="007C346E" w:rsidP="00896701">
      <w:pPr>
        <w:rPr>
          <w:rFonts w:ascii="Times New Roman" w:hAnsi="Times New Roman" w:cs="Times New Roman"/>
          <w:sz w:val="24"/>
          <w:szCs w:val="24"/>
        </w:rPr>
      </w:pPr>
    </w:p>
    <w:p w:rsidR="00A27C60" w:rsidRPr="00896701" w:rsidRDefault="00A27C60" w:rsidP="00896701">
      <w:pPr>
        <w:rPr>
          <w:rFonts w:ascii="Times New Roman" w:hAnsi="Times New Roman" w:cs="Times New Roman"/>
          <w:b/>
          <w:sz w:val="24"/>
          <w:szCs w:val="24"/>
        </w:rPr>
      </w:pPr>
    </w:p>
    <w:sectPr w:rsidR="00A27C60" w:rsidRPr="00896701" w:rsidSect="00EA1DD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35F219"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22964"/>
    <w:multiLevelType w:val="hybridMultilevel"/>
    <w:tmpl w:val="AE50C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E11DB3"/>
    <w:multiLevelType w:val="hybridMultilevel"/>
    <w:tmpl w:val="442CC2BA"/>
    <w:lvl w:ilvl="0" w:tplc="FC1A29A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a Bailey">
    <w15:presenceInfo w15:providerId="AD" w15:userId="S-1-5-21-727932683-2765198807-3919231561-71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346E"/>
    <w:rsid w:val="00002B2F"/>
    <w:rsid w:val="000A69C5"/>
    <w:rsid w:val="00176ED9"/>
    <w:rsid w:val="003E1E6A"/>
    <w:rsid w:val="00407B66"/>
    <w:rsid w:val="004E333A"/>
    <w:rsid w:val="004F1D35"/>
    <w:rsid w:val="005706D7"/>
    <w:rsid w:val="00610AC1"/>
    <w:rsid w:val="0063583A"/>
    <w:rsid w:val="00637F06"/>
    <w:rsid w:val="006F4894"/>
    <w:rsid w:val="0073544F"/>
    <w:rsid w:val="0076518A"/>
    <w:rsid w:val="00797B92"/>
    <w:rsid w:val="007C346E"/>
    <w:rsid w:val="007F29D2"/>
    <w:rsid w:val="00871755"/>
    <w:rsid w:val="00896701"/>
    <w:rsid w:val="008A6B4C"/>
    <w:rsid w:val="008C272F"/>
    <w:rsid w:val="00A27C60"/>
    <w:rsid w:val="00A55472"/>
    <w:rsid w:val="00A73356"/>
    <w:rsid w:val="00A8753B"/>
    <w:rsid w:val="00B5750C"/>
    <w:rsid w:val="00B8642B"/>
    <w:rsid w:val="00BF5CA1"/>
    <w:rsid w:val="00CA0DEA"/>
    <w:rsid w:val="00DC4A9F"/>
    <w:rsid w:val="00E02D03"/>
    <w:rsid w:val="00EA1DD0"/>
    <w:rsid w:val="00EB640B"/>
    <w:rsid w:val="00F7463F"/>
    <w:rsid w:val="00F863B8"/>
    <w:rsid w:val="00FB0AF6"/>
    <w:rsid w:val="00FB40B2"/>
    <w:rsid w:val="00FD6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46E"/>
    <w:pPr>
      <w:ind w:left="720"/>
      <w:contextualSpacing/>
    </w:pPr>
  </w:style>
  <w:style w:type="character" w:styleId="Hyperlink">
    <w:name w:val="Hyperlink"/>
    <w:uiPriority w:val="99"/>
    <w:rsid w:val="00637F06"/>
    <w:rPr>
      <w:rFonts w:cs="Times New Roman"/>
      <w:color w:val="0000FF"/>
      <w:u w:val="single"/>
    </w:rPr>
  </w:style>
  <w:style w:type="character" w:styleId="CommentReference">
    <w:name w:val="annotation reference"/>
    <w:basedOn w:val="DefaultParagraphFont"/>
    <w:uiPriority w:val="99"/>
    <w:semiHidden/>
    <w:unhideWhenUsed/>
    <w:rsid w:val="008A6B4C"/>
    <w:rPr>
      <w:sz w:val="16"/>
      <w:szCs w:val="16"/>
    </w:rPr>
  </w:style>
  <w:style w:type="paragraph" w:styleId="CommentText">
    <w:name w:val="annotation text"/>
    <w:basedOn w:val="Normal"/>
    <w:link w:val="CommentTextChar"/>
    <w:uiPriority w:val="99"/>
    <w:semiHidden/>
    <w:unhideWhenUsed/>
    <w:rsid w:val="008A6B4C"/>
    <w:pPr>
      <w:spacing w:line="240" w:lineRule="auto"/>
    </w:pPr>
    <w:rPr>
      <w:sz w:val="20"/>
      <w:szCs w:val="20"/>
    </w:rPr>
  </w:style>
  <w:style w:type="character" w:customStyle="1" w:styleId="CommentTextChar">
    <w:name w:val="Comment Text Char"/>
    <w:basedOn w:val="DefaultParagraphFont"/>
    <w:link w:val="CommentText"/>
    <w:uiPriority w:val="99"/>
    <w:semiHidden/>
    <w:rsid w:val="008A6B4C"/>
    <w:rPr>
      <w:sz w:val="20"/>
      <w:szCs w:val="20"/>
    </w:rPr>
  </w:style>
  <w:style w:type="paragraph" w:styleId="CommentSubject">
    <w:name w:val="annotation subject"/>
    <w:basedOn w:val="CommentText"/>
    <w:next w:val="CommentText"/>
    <w:link w:val="CommentSubjectChar"/>
    <w:uiPriority w:val="99"/>
    <w:semiHidden/>
    <w:unhideWhenUsed/>
    <w:rsid w:val="008A6B4C"/>
    <w:rPr>
      <w:b/>
      <w:bCs/>
    </w:rPr>
  </w:style>
  <w:style w:type="character" w:customStyle="1" w:styleId="CommentSubjectChar">
    <w:name w:val="Comment Subject Char"/>
    <w:basedOn w:val="CommentTextChar"/>
    <w:link w:val="CommentSubject"/>
    <w:uiPriority w:val="99"/>
    <w:semiHidden/>
    <w:rsid w:val="008A6B4C"/>
    <w:rPr>
      <w:b/>
      <w:bCs/>
      <w:sz w:val="20"/>
      <w:szCs w:val="20"/>
    </w:rPr>
  </w:style>
  <w:style w:type="paragraph" w:styleId="BalloonText">
    <w:name w:val="Balloon Text"/>
    <w:basedOn w:val="Normal"/>
    <w:link w:val="BalloonTextChar"/>
    <w:uiPriority w:val="99"/>
    <w:semiHidden/>
    <w:unhideWhenUsed/>
    <w:rsid w:val="008A6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B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Tyson</dc:creator>
  <cp:lastModifiedBy>biffhardcore</cp:lastModifiedBy>
  <cp:revision>2</cp:revision>
  <cp:lastPrinted>2014-05-01T18:05:00Z</cp:lastPrinted>
  <dcterms:created xsi:type="dcterms:W3CDTF">2014-08-26T15:51:00Z</dcterms:created>
  <dcterms:modified xsi:type="dcterms:W3CDTF">2014-08-26T15:51:00Z</dcterms:modified>
</cp:coreProperties>
</file>